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403C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403C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из базы данных о результатах единого государственного экзамена» (Приложение). 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403C" w:rsidRP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4.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E20B8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E20B88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E20B88">
        <w:rPr>
          <w:rFonts w:ascii="PT Astra Serif" w:hAnsi="PT Astra Serif"/>
          <w:bCs/>
          <w:color w:val="000000"/>
          <w:lang w:eastAsia="ru-RU"/>
        </w:rPr>
        <w:t>ы</w:t>
      </w:r>
      <w:bookmarkStart w:id="0" w:name="_GoBack"/>
      <w:bookmarkEnd w:id="0"/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bookmarkStart w:id="1" w:name="_Hlk183690009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2" w:name="_Hlk183689842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экзамена»</w:t>
      </w:r>
      <w:bookmarkEnd w:id="2"/>
    </w:p>
    <w:bookmarkEnd w:id="1"/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keepLines/>
        <w:spacing w:before="24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I. Общие положения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из базы данных о результатах единого государственного экзамена» (далее – Административный регламент,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Услуга).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 1 к настоящему Административному регламенту.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Pr="008B403C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1"/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, осуществляемого в соответствии с настоящим Административным регламентом.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Pr="008B403C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footnoteReference w:id="2"/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(далее – Единый портал).</w:t>
      </w:r>
    </w:p>
    <w:p w:rsidR="008B403C" w:rsidRPr="008B403C" w:rsidRDefault="008B403C" w:rsidP="008B403C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II. Стандарт предоставления Услуги</w:t>
      </w:r>
    </w:p>
    <w:p w:rsidR="008B403C" w:rsidRPr="008B403C" w:rsidRDefault="008B403C" w:rsidP="008B403C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Наименование Услуги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из базы данных о результатах единого государственного экзамена.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Наименование органа, предоставляющего Услугу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предоставляется образовательной организацией, подведомственной управлению образования администрации города Тулы (далее – функциональный орган). Перечень образовательных организаций (функциональных органов) приведен в приложении № 6 к настоящему Административному регламенту.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Результат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из базы данных о результатах единого государственного экзамена результатами предоставления Услуги являются:</w:t>
      </w:r>
    </w:p>
    <w:p w:rsidR="008B403C" w:rsidRPr="008B403C" w:rsidRDefault="008B403C" w:rsidP="008B403C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из базы данных о результатах единого государственного экзамена;</w:t>
      </w:r>
    </w:p>
    <w:p w:rsidR="008B403C" w:rsidRPr="008B403C" w:rsidRDefault="008B403C" w:rsidP="008B403C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Результаты предоставления Услуги могут быть получены при личном обращении в функциональный орган.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Срок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Максимальный срок предоставления Услуги составляет 30 календарных дней с даты регистрации запроса о предоставлении Услуги (далее – запрос) и документов, необходимых для предоставления Услуги. </w:t>
      </w:r>
    </w:p>
    <w:p w:rsidR="008B403C" w:rsidRPr="008B403C" w:rsidRDefault="008B403C" w:rsidP="008B403C">
      <w:pPr>
        <w:keepNext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Правовые основания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функционального органа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 информационно-телекоммуникационной сети «Интернет» (далее – сеть «Интернет»), а также на Едином портале.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в приеме запроса и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документов,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8B403C" w:rsidRPr="008B403C" w:rsidRDefault="008B403C" w:rsidP="008B403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Размер платы, взимаемой с заявителя 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при предоставлении Услуги, и способы ее взимания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составляет 15 минут.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Срок регистрации запроса</w:t>
      </w:r>
    </w:p>
    <w:p w:rsidR="008B403C" w:rsidRPr="008B403C" w:rsidRDefault="008B403C" w:rsidP="008B403C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23. Срок регистрации запроса и документов, необходимых для предоставления Услуги, составляет 1 рабочий день.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Показатели доступности и качества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 сети «Интернет», а также на Едином портале.</w:t>
      </w:r>
    </w:p>
    <w:p w:rsidR="008B403C" w:rsidRPr="008B403C" w:rsidRDefault="008B403C" w:rsidP="008B403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Иные требования к предоставлению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III. Состав, последовательность и сроки выполнения административных процедур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Перечень вариантов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предоставлением информации из базы данных о результатах единого государственного экзамена Услуга предоставляется в соответствии со следующими вариантами:</w:t>
      </w:r>
    </w:p>
    <w:p w:rsidR="008B403C" w:rsidRPr="008B403C" w:rsidRDefault="008B403C" w:rsidP="008B403C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Вариант 1: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B403C" w:rsidRPr="008B403C" w:rsidRDefault="008B403C" w:rsidP="008B403C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Вариант 2: уполномоченный представитель физического лица.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8B403C" w:rsidRPr="008B403C" w:rsidRDefault="008B403C" w:rsidP="008B403C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Вариант 3: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физическое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лицо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B403C" w:rsidRPr="008B403C" w:rsidRDefault="008B403C" w:rsidP="008B403C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Вариант 4: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уполномоченный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представитель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физического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 w:cs="PT Astra Serif"/>
          <w:color w:val="000000"/>
          <w:sz w:val="28"/>
          <w:szCs w:val="28"/>
          <w:lang w:eastAsia="ru-RU"/>
        </w:rPr>
        <w:t>лица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оставления запроса без рассмотрения не предусмотрена.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Профилирование заявителя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Вариант определяется путем анкетирования заявителя, в процессе которого устанавливается результат Услуги, за предоставлением которого он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осуществляется при личном обращении в функциональный орган.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Описания вариантов, приведенные в настоящем разделе, размещаются функциональным органом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в общедоступном для ознакомления месте.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numPr>
          <w:ilvl w:val="0"/>
          <w:numId w:val="9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из базы данных о результатах единого государственного экзамена;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8B403C" w:rsidRPr="008B403C" w:rsidRDefault="008B403C" w:rsidP="008B403C">
      <w:pPr>
        <w:tabs>
          <w:tab w:val="left" w:pos="1021"/>
        </w:tabs>
        <w:spacing w:after="16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б) принятие решения о предоставлении (об отказе в предоставлении) Услуги;</w:t>
      </w:r>
    </w:p>
    <w:p w:rsidR="008B403C" w:rsidRPr="008B403C" w:rsidRDefault="008B403C" w:rsidP="008B403C">
      <w:pPr>
        <w:tabs>
          <w:tab w:val="left" w:pos="709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в) предоставление результата Услуги.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запроса в соответствии с формой, предусмотренной в приложении № 2 к настоящему Административному регламенту, осуществляется при личном обращении в функциональный орган.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документы заявителя, – 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2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5 к Административному регламенту);</w:t>
      </w:r>
      <w:r w:rsidRPr="008B403C"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  <w:t xml:space="preserve"> 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 xml:space="preserve">Предоставление результата Услуги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из базы данных о результатах единого государственного экзамена заявителю;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numPr>
          <w:ilvl w:val="0"/>
          <w:numId w:val="9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30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календарных дней с даты регистрации запроса и документов, необходимых для предоставления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являются: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из базы данных о результатах единого государственного экзамена заявителю;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уведомление об отказе в предоставлении Услуги (документ на бумажном носителе).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запроса в соответствии с формой, предусмотренной в приложении № 3 к настоящему Административному регламенту, осуществляется при личном обращении в функциональный орган.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актами для предоставления Услуги, которые заявитель должен представить самостоятельно: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заявление о предоставлении Услуги в виде отдельного документа (в соответствии с формой, утвержденной настоящим Административным регламентом);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 заявителя, (при подаче в функциональный орган - оригинал или дубликат документа);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при подаче в функциональный орган - оригинал или дубликат документа).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3 к настоящему Административному регламенту;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неполного пакета документов, предусмотренных пунктом 15 настоящего Административного регламента;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 отказе в предоставлении Услуги (приложение 5 к Административному регламенту);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запрашиваемая информация не входит в перечень сведений, предоставляемых в рамках оказания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запрашивается информация.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25 календарных дней со дня получения функциональным органом всех сведений, необходимых для принятия решения.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- предоставление информации из базы данных о результатах единого государственного экзамена заявителю;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уведомление об отказе в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numPr>
          <w:ilvl w:val="0"/>
          <w:numId w:val="9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Административные процедуры, осуществляемые при предоставлении Услуги в соответствии с настоящим вариантом: 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1) прием запроса и документов и (или) информации, необходимых для предоставления Услуги;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2) принятие решения о предоставлении (об отказе в предоставлении) Услуги;</w:t>
      </w:r>
    </w:p>
    <w:p w:rsidR="008B403C" w:rsidRPr="008B403C" w:rsidRDefault="008B403C" w:rsidP="008B403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3) предоставление результата Услуги.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Прием запроса и документов и (или) информации,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заявителем документов и заявления о предоставлении Услуги в соответствии с формой, предусмотренной в приложении № 4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регламенту, осуществляется посредством личного приёма.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8B403C" w:rsidRPr="008B403C" w:rsidRDefault="008B403C" w:rsidP="008B403C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8B403C" w:rsidRPr="008B403C" w:rsidRDefault="008B403C" w:rsidP="008B403C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2) документы, удостоверяющие личность, (при подаче в функциональный орган - оригинал или дубликат документа).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при личном обращении в функциональный орган – документ, удостоверяющий личность;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4 к настоящему Административному регламенту;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функциональным органом всех сведений, необходимых для принятия решения.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 xml:space="preserve">Предоставление результата Услуги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8B403C" w:rsidRPr="008B403C" w:rsidRDefault="008B403C" w:rsidP="008B403C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numPr>
          <w:ilvl w:val="0"/>
          <w:numId w:val="9"/>
        </w:numPr>
        <w:spacing w:after="0" w:line="240" w:lineRule="auto"/>
        <w:ind w:left="357" w:hanging="357"/>
        <w:contextualSpacing/>
        <w:jc w:val="center"/>
        <w:outlineLvl w:val="1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Максимальный срок предоставления варианта Услуги составляет 3 рабочих дня с даты регистрации запроса.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0"/>
          <w:tab w:val="left" w:pos="709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предоставление результата Услуги.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698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представителем заявителя документов и заявления о предоставлении Услуги в соответствии с формой, предусмотренной в приложении № 4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к настоящему Административному регламенту, осуществляется посредством личного приёма.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698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8B403C" w:rsidRPr="008B403C" w:rsidRDefault="008B403C" w:rsidP="008B403C">
      <w:pPr>
        <w:numPr>
          <w:ilvl w:val="0"/>
          <w:numId w:val="10"/>
        </w:numPr>
        <w:tabs>
          <w:tab w:val="left" w:pos="1276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документы заявителя, – заявление об исправлении допущенных опечаток и ошибок в выданных в результате предоставления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документах (в соответствии с формой, утвержденной настоящим Административным регламентом);</w:t>
      </w:r>
    </w:p>
    <w:p w:rsidR="008B403C" w:rsidRPr="008B403C" w:rsidRDefault="008B403C" w:rsidP="008B403C">
      <w:pPr>
        <w:numPr>
          <w:ilvl w:val="0"/>
          <w:numId w:val="10"/>
        </w:numPr>
        <w:tabs>
          <w:tab w:val="left" w:pos="1021"/>
          <w:tab w:val="left" w:pos="1134"/>
          <w:tab w:val="left" w:pos="1304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удостоверяющие личность, (при подаче в функциональный орган - оригинал или дубликат документа);</w:t>
      </w:r>
    </w:p>
    <w:p w:rsidR="008B403C" w:rsidRPr="008B403C" w:rsidRDefault="008B403C" w:rsidP="008B403C">
      <w:pPr>
        <w:numPr>
          <w:ilvl w:val="0"/>
          <w:numId w:val="10"/>
        </w:numPr>
        <w:tabs>
          <w:tab w:val="left" w:pos="1021"/>
          <w:tab w:val="left" w:pos="1134"/>
          <w:tab w:val="left" w:pos="1304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документы, подтверждающие личность представителя, (при подаче в функциональный орган - оригинал или дубликат документа).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 личном обращении в функциональный орган – документ, удостоверяющий личность.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Основания для отказа в приеме запроса законодательством Российской Федерации не предусмотрены.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Срок регистрации запроса составляет 1 рабочий день.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Принятие решения о предоставлении (об отказе в предоставлении)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представление заявления о предоставлении муниципальной услуги, не соответствующего форме, предусмотренной приложением № 4</w:t>
      </w:r>
      <w:r w:rsidRPr="008B403C">
        <w:rPr>
          <w:rFonts w:ascii="PT Astra Serif" w:hAnsi="PT Astra Serif"/>
          <w:color w:val="C9211E"/>
          <w:sz w:val="28"/>
          <w:szCs w:val="28"/>
          <w:lang w:eastAsia="ru-RU"/>
        </w:rPr>
        <w:t xml:space="preserve">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 настоящему Административному регламенту;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1021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8B403C" w:rsidRPr="008B403C" w:rsidRDefault="008B403C" w:rsidP="008B403C">
      <w:pPr>
        <w:numPr>
          <w:ilvl w:val="1"/>
          <w:numId w:val="7"/>
        </w:numPr>
        <w:tabs>
          <w:tab w:val="left" w:pos="709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заявитель не является доверенным лицом гражданина, в отношении которого подан запрос.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8B403C" w:rsidRPr="008B403C" w:rsidRDefault="008B403C" w:rsidP="008B403C">
      <w:pPr>
        <w:keepNext/>
        <w:keepLines/>
        <w:spacing w:before="480" w:after="240" w:line="240" w:lineRule="auto"/>
        <w:ind w:firstLine="709"/>
        <w:jc w:val="center"/>
        <w:outlineLvl w:val="2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Предоставление результата Услуги 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Способы получения результата предоставления Услуги - посредством личного приёма.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IV. Формы контроля за исполнением Административного регламента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уполномоченным руководителем (заместителем руководителя).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Текущий контроль осуществляется посредством проведения плановых и внеплановых проверок. 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Проверки проводятся уполномоченными лицами.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8B403C" w:rsidRPr="008B403C" w:rsidRDefault="008B403C" w:rsidP="008B403C">
      <w:pPr>
        <w:keepNext/>
        <w:keepLines/>
        <w:spacing w:before="480" w:after="240" w:line="240" w:lineRule="auto"/>
        <w:jc w:val="center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8B403C" w:rsidRPr="008B403C" w:rsidRDefault="008B403C" w:rsidP="008B403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Жалобы в форме электронных документов направляются посредством электронной почты. </w:t>
      </w:r>
    </w:p>
    <w:p w:rsidR="008B403C" w:rsidRPr="008B403C" w:rsidRDefault="008B403C" w:rsidP="008B403C">
      <w:pPr>
        <w:tabs>
          <w:tab w:val="left" w:pos="1418"/>
          <w:tab w:val="left" w:pos="1560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8B403C" w:rsidRPr="008B403C" w:rsidRDefault="008B403C" w:rsidP="008B403C">
      <w:pPr>
        <w:spacing w:after="16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bookmarkStart w:id="3" w:name="_Hlk183690039"/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1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bookmarkEnd w:id="3"/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24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Перечень общих признаков заявителей, </w:t>
      </w: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8B403C" w:rsidRPr="008B403C" w:rsidRDefault="008B403C" w:rsidP="008B403C">
      <w:pPr>
        <w:spacing w:before="240"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335"/>
      </w:tblGrid>
      <w:tr w:rsidR="008B403C" w:rsidRPr="008B403C" w:rsidTr="008B403C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Комбинация значений признаков</w:t>
            </w:r>
          </w:p>
        </w:tc>
      </w:tr>
      <w:tr w:rsidR="008B403C" w:rsidRPr="008B403C" w:rsidTr="008B403C">
        <w:trPr>
          <w:trHeight w:val="426"/>
        </w:trPr>
        <w:tc>
          <w:tcPr>
            <w:tcW w:w="94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8B403C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Предоставление информации из базы данных о результатах единого государственного экзамена</w:t>
            </w:r>
            <w:r w:rsidRPr="008B403C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8B403C" w:rsidRPr="008B403C" w:rsidTr="008B403C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numPr>
                <w:ilvl w:val="0"/>
                <w:numId w:val="11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8B403C" w:rsidRPr="008B403C" w:rsidTr="008B403C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numPr>
                <w:ilvl w:val="0"/>
                <w:numId w:val="11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  <w:tr w:rsidR="008B403C" w:rsidRPr="008B403C" w:rsidTr="008B403C">
        <w:trPr>
          <w:trHeight w:val="426"/>
        </w:trPr>
        <w:tc>
          <w:tcPr>
            <w:tcW w:w="94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Результат Услуги, за которым обращается заявитель «</w:t>
            </w:r>
            <w:r w:rsidRPr="008B403C">
              <w:rPr>
                <w:rFonts w:ascii="PT Astra Serif" w:hAnsi="PT Astra Serif"/>
                <w:i/>
                <w:sz w:val="28"/>
                <w:szCs w:val="28"/>
                <w:lang w:eastAsia="ru-RU"/>
              </w:rPr>
              <w:t>Исправление допущенных опечаток и (или) ошибок в выданном результате предоставления Услуги</w:t>
            </w:r>
            <w:r w:rsidRPr="008B403C">
              <w:rPr>
                <w:rFonts w:ascii="PT Astra Serif" w:hAnsi="PT Astra Serif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8B403C" w:rsidRPr="008B403C" w:rsidTr="008B403C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numPr>
                <w:ilvl w:val="0"/>
                <w:numId w:val="11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обратился лично</w:t>
            </w:r>
          </w:p>
        </w:tc>
      </w:tr>
      <w:tr w:rsidR="008B403C" w:rsidRPr="008B403C" w:rsidTr="008B403C">
        <w:trPr>
          <w:trHeight w:val="435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keepNext/>
              <w:keepLines/>
              <w:widowControl w:val="0"/>
              <w:numPr>
                <w:ilvl w:val="0"/>
                <w:numId w:val="11"/>
              </w:numPr>
              <w:spacing w:after="0" w:line="240" w:lineRule="auto"/>
              <w:ind w:right="-536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3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keepNext/>
              <w:keepLines/>
              <w:widowControl w:val="0"/>
              <w:spacing w:after="160" w:line="240" w:lineRule="auto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Физическое лицо, уполномоченный представитель по доверенности</w:t>
            </w:r>
          </w:p>
        </w:tc>
      </w:tr>
    </w:tbl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362"/>
      </w:tblGrid>
      <w:tr w:rsidR="008B403C" w:rsidRPr="008B403C" w:rsidTr="008B403C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Признак заявителя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Значения признака заявителя</w:t>
            </w:r>
          </w:p>
        </w:tc>
      </w:tr>
      <w:tr w:rsidR="008B403C" w:rsidRPr="008B403C" w:rsidTr="008B403C">
        <w:trPr>
          <w:trHeight w:val="339"/>
        </w:trPr>
        <w:tc>
          <w:tcPr>
            <w:tcW w:w="9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«Предоставление информации из базы данных о результатах единого государственного экзамена»</w:t>
            </w:r>
          </w:p>
        </w:tc>
      </w:tr>
      <w:tr w:rsidR="008B403C" w:rsidRPr="008B403C" w:rsidTr="008B403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8B403C" w:rsidRPr="008B403C" w:rsidTr="008B403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  <w:tr w:rsidR="008B403C" w:rsidRPr="008B403C" w:rsidTr="008B403C">
        <w:trPr>
          <w:trHeight w:val="339"/>
        </w:trPr>
        <w:tc>
          <w:tcPr>
            <w:tcW w:w="9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i/>
                <w:color w:val="000000"/>
                <w:sz w:val="28"/>
                <w:szCs w:val="28"/>
                <w:lang w:eastAsia="ru-RU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8B403C" w:rsidRPr="008B403C" w:rsidTr="008B403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Физическое лицо.</w:t>
            </w: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Физическое лицо, уполномоченный представитель по доверенности</w:t>
            </w:r>
          </w:p>
        </w:tc>
      </w:tr>
      <w:tr w:rsidR="008B403C" w:rsidRPr="008B403C" w:rsidTr="008B403C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03C" w:rsidRPr="008B403C" w:rsidRDefault="008B403C" w:rsidP="008B403C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1. Обратился лично.</w:t>
            </w:r>
          </w:p>
          <w:p w:rsidR="008B403C" w:rsidRPr="008B403C" w:rsidRDefault="008B403C" w:rsidP="008B403C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8B403C" w:rsidRPr="008B403C" w:rsidRDefault="008B403C" w:rsidP="008B403C">
      <w:pPr>
        <w:keepNext/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2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8B403C" w:rsidRPr="008B403C" w:rsidRDefault="008B403C" w:rsidP="008B403C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варианту 1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 (заявление)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о предоставлении Услуги «Предоставление информации из базы данных о результатах единого государственного экзамена»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Pr="008B403C" w:rsidRDefault="008B403C" w:rsidP="008B403C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___.____. 20___.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информацию из базы данных о результатах единого государственного экзамена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товеряющий личность 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заявителя: __________________________________________________________________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домашний ________________. 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Адрес электронной почты ______________@______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i/>
          <w:color w:val="000000"/>
          <w:sz w:val="28"/>
          <w:szCs w:val="28"/>
          <w:lang w:eastAsia="ru-RU"/>
        </w:rPr>
        <w:t>(при наличии)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8B403C" w:rsidRPr="008B403C" w:rsidRDefault="008B403C" w:rsidP="008B403C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8B403C" w:rsidRPr="008B403C" w:rsidRDefault="008B403C" w:rsidP="008B403C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8B403C" w:rsidRPr="008B403C" w:rsidRDefault="008B403C" w:rsidP="008B403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________________</w:t>
      </w:r>
    </w:p>
    <w:p w:rsidR="008B403C" w:rsidRPr="008B403C" w:rsidRDefault="008B403C" w:rsidP="008B403C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«___» __________ 20___ г.                                          _________________</w:t>
      </w:r>
    </w:p>
    <w:p w:rsidR="001137FA" w:rsidRPr="008B403C" w:rsidRDefault="001137FA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3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8B403C" w:rsidRPr="008B403C" w:rsidRDefault="008B403C" w:rsidP="008B403C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варианту 2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Запрос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о предоставлении Услуги «Предоставление информации из базы данных о результатах единого государственного экзамена» </w:t>
      </w:r>
    </w:p>
    <w:p w:rsidR="008B403C" w:rsidRPr="008B403C" w:rsidRDefault="008B403C" w:rsidP="008B403C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Прошу предоставить в отношении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отчество: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Дата рождения (чч.мм.гг.):  ___.____. 20___.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8B403C" w:rsidRPr="008B403C" w:rsidRDefault="008B403C" w:rsidP="001137FA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информацию из базы данных о результатах единого государственного экзамена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Фамилия, имя, отчество заявителя: 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личность 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Документ, удостоверяющий полномочия законного представителя, не являющегося родителем 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заяв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ителя: _______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Контактный телефон заявителя: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мобильный ________________; рабочий _________________ ;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домашний ________________.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Адрес электронной почты ______________@______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Данные личного кабинета заявителя на порталах государственных услуг: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i/>
          <w:color w:val="000000"/>
          <w:sz w:val="28"/>
          <w:szCs w:val="28"/>
          <w:lang w:eastAsia="ru-RU"/>
        </w:rPr>
        <w:t>(при наличии)</w:t>
      </w:r>
    </w:p>
    <w:p w:rsidR="008B403C" w:rsidRPr="008B403C" w:rsidRDefault="008B403C" w:rsidP="008B403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8B403C" w:rsidRPr="008B403C" w:rsidRDefault="008B403C" w:rsidP="008B403C">
      <w:pPr>
        <w:widowControl w:val="0"/>
        <w:numPr>
          <w:ilvl w:val="3"/>
          <w:numId w:val="14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</w:t>
      </w:r>
    </w:p>
    <w:p w:rsidR="008B403C" w:rsidRPr="008B403C" w:rsidRDefault="008B403C" w:rsidP="008B403C">
      <w:pPr>
        <w:widowControl w:val="0"/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numPr>
          <w:ilvl w:val="3"/>
          <w:numId w:val="14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</w:t>
      </w:r>
    </w:p>
    <w:p w:rsidR="008B403C" w:rsidRPr="008B403C" w:rsidRDefault="008B403C" w:rsidP="008B403C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widowControl w:val="0"/>
        <w:numPr>
          <w:ilvl w:val="3"/>
          <w:numId w:val="14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</w:t>
      </w:r>
    </w:p>
    <w:p w:rsidR="008B403C" w:rsidRPr="008B403C" w:rsidRDefault="008B403C" w:rsidP="008B403C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1137FA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Дата заполнения запроса                                            Подпись заявителя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«___» __________ 20___ г.                                          _________________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4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Pr="008B403C" w:rsidRDefault="008B403C" w:rsidP="008B403C">
      <w:pPr>
        <w:spacing w:before="60" w:after="6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  <w:t>ФОРМА к вариантам 3-4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ED7D31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ED7D31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360" w:lineRule="exact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Заявление</w:t>
      </w:r>
    </w:p>
    <w:p w:rsidR="008B403C" w:rsidRPr="008B403C" w:rsidRDefault="008B403C" w:rsidP="008B403C">
      <w:pPr>
        <w:spacing w:after="160" w:line="240" w:lineRule="auto"/>
        <w:ind w:firstLine="737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4E14F8" w:rsidRDefault="004E14F8" w:rsidP="008B403C">
      <w:pPr>
        <w:widowControl w:val="0"/>
        <w:spacing w:before="269" w:after="269" w:line="168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4E14F8" w:rsidRDefault="004E14F8" w:rsidP="008B403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Руководителю </w:t>
      </w:r>
      <w:r w:rsidR="008C6AB9">
        <w:rPr>
          <w:rFonts w:ascii="PT Astra Serif" w:hAnsi="PT Astra Serif" w:cs="Calibri"/>
          <w:sz w:val="28"/>
          <w:szCs w:val="28"/>
          <w:lang w:eastAsia="ru-RU"/>
        </w:rPr>
        <w:t>функционального органа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</w:p>
    <w:p w:rsidR="008B403C" w:rsidRPr="008B403C" w:rsidRDefault="008B403C" w:rsidP="008B403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фамилия:____________________________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имя:________________________________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1137FA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наличии): ____</w:t>
      </w:r>
      <w:r w:rsidR="008B403C"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_________________________________________.</w:t>
      </w: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серия и номер документа: 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кем выдан: 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8B403C" w:rsidRPr="008B403C" w:rsidRDefault="008B403C" w:rsidP="008B403C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Доверенность: от_________ серия _______ № __________ (при необходимости).</w:t>
      </w:r>
    </w:p>
    <w:p w:rsidR="008B403C" w:rsidRPr="008B403C" w:rsidRDefault="008B403C" w:rsidP="008B403C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Прошу исправить техническую ошибку, допущенную при предоставлении муниципальной услуги «Предоставление информации из базы данных о результатах единого государственного экзамена» 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</w:t>
      </w:r>
    </w:p>
    <w:p w:rsidR="008B403C" w:rsidRPr="008B403C" w:rsidRDefault="008B403C" w:rsidP="001137FA">
      <w:pPr>
        <w:spacing w:after="0" w:line="240" w:lineRule="auto"/>
        <w:ind w:firstLine="540"/>
        <w:jc w:val="center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(указать техническую ошибку)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При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ложения: 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 на _____ листах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br/>
        <w:t>(документы, свидетельствующие о наличии технической ошибки и содержащие правильные данные)</w:t>
      </w:r>
    </w:p>
    <w:p w:rsidR="001137FA" w:rsidRDefault="008B403C" w:rsidP="001137FA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___________ на _____ листах.  Дата подачи заявления и подпись заявителя (представителя заявителя):  </w:t>
      </w:r>
    </w:p>
    <w:p w:rsidR="008B403C" w:rsidRPr="008B403C" w:rsidRDefault="008B403C" w:rsidP="001137FA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подпись: 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___________;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расшифровка подписи (инициалы, фамили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я): 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. 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5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1A1A1A"/>
          <w:sz w:val="28"/>
          <w:szCs w:val="28"/>
          <w:lang w:eastAsia="ru-RU"/>
        </w:rPr>
        <w:t>Заявление</w:t>
      </w: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1A1A1A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1A1A1A"/>
          <w:sz w:val="28"/>
          <w:szCs w:val="28"/>
          <w:lang w:eastAsia="ru-RU"/>
        </w:rPr>
        <w:t>об отказе от предоставления муниципальной услуги</w:t>
      </w:r>
    </w:p>
    <w:p w:rsidR="008B403C" w:rsidRPr="008B403C" w:rsidRDefault="004E14F8" w:rsidP="008B403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E14F8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Руководителю </w:t>
      </w:r>
      <w:r w:rsidR="008C6AB9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функционального органа</w:t>
      </w:r>
    </w:p>
    <w:p w:rsidR="008B403C" w:rsidRPr="008B403C" w:rsidRDefault="008B403C" w:rsidP="008B403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</w:t>
      </w: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от ФИО заявителя (уполномоченного представителя):   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фамилия:____________________________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имя:____________________________________________________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отчество (при наличии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): 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_________________.</w:t>
      </w: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Паспортные данные: 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серия и номер документа: 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выдачи документа: __.__________.____ г.;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кем выдан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: 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8B403C" w:rsidRPr="008B403C" w:rsidRDefault="008B403C" w:rsidP="008B403C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Доверенность: от_________ серия 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_______ № __________ (при необходимости).</w:t>
      </w:r>
    </w:p>
    <w:p w:rsidR="008B403C" w:rsidRPr="008B403C" w:rsidRDefault="008B403C" w:rsidP="008B403C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____.</w:t>
      </w: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keepNext/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 подачи заявления и подпись заявителя (представителя заявителя): 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дата: __.__________.____ г.;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подпись: _________________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>_______________________________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__________; </w:t>
      </w:r>
    </w:p>
    <w:p w:rsidR="008B403C" w:rsidRPr="008B403C" w:rsidRDefault="008B403C" w:rsidP="008B403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расшифровка подписи (инициалы, фам</w:t>
      </w:r>
      <w:r w:rsidR="001137FA">
        <w:rPr>
          <w:rFonts w:ascii="PT Astra Serif" w:hAnsi="PT Astra Serif"/>
          <w:color w:val="000000"/>
          <w:sz w:val="28"/>
          <w:szCs w:val="28"/>
          <w:lang w:eastAsia="ru-RU"/>
        </w:rPr>
        <w:t xml:space="preserve">илия): ________________________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___. </w:t>
      </w:r>
    </w:p>
    <w:p w:rsidR="008B403C" w:rsidRPr="008B403C" w:rsidRDefault="008B403C" w:rsidP="008B403C">
      <w:pPr>
        <w:spacing w:after="0" w:line="240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br w:type="page"/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№ 6 </w:t>
      </w:r>
    </w:p>
    <w:p w:rsidR="008B403C" w:rsidRPr="008B403C" w:rsidRDefault="008B403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8B403C" w:rsidRPr="008B403C" w:rsidRDefault="008B403C" w:rsidP="008B403C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Перечень муниципальных образовательных организаций (функциональных органов), подведомственных управлению образования администрации города Тулы</w:t>
      </w:r>
    </w:p>
    <w:p w:rsidR="008B403C" w:rsidRPr="008B403C" w:rsidRDefault="008B403C" w:rsidP="008B403C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tbl>
      <w:tblPr>
        <w:tblW w:w="984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Полное наименование образовательной организации</w:t>
            </w:r>
          </w:p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8B403C" w:rsidRPr="008B403C" w:rsidTr="008B403C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8B403C" w:rsidRPr="008B403C" w:rsidTr="008B403C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8B403C" w:rsidRPr="008B403C" w:rsidTr="008B403C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8B403C">
              <w:rPr>
                <w:rFonts w:ascii="PT Astra Serif" w:hAnsi="PT Astra Serif"/>
                <w:bCs/>
                <w:color w:val="000000"/>
                <w:sz w:val="28"/>
                <w:szCs w:val="28"/>
                <w:lang w:eastAsia="ru-RU"/>
              </w:rPr>
              <w:t>имени Героя России Николая Александровича Макаровца</w:t>
            </w: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37 имени В.П.</w:t>
            </w:r>
            <w:r w:rsidR="001137FA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Храмченко»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8B403C" w:rsidRPr="008B403C" w:rsidTr="008B403C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8B403C" w:rsidRPr="008B403C" w:rsidTr="008B403C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8B403C" w:rsidRPr="008B403C" w:rsidTr="008B403C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8B403C" w:rsidRPr="008B403C" w:rsidTr="008B403C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8B403C" w:rsidRPr="008B403C" w:rsidTr="008B403C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8B403C" w:rsidRPr="008B403C" w:rsidTr="008B403C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3C" w:rsidRPr="008B403C" w:rsidRDefault="008B403C" w:rsidP="008B403C">
            <w:pPr>
              <w:spacing w:after="160" w:line="264" w:lineRule="auto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8B403C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</w:tbl>
    <w:p w:rsidR="008B403C" w:rsidRPr="008B403C" w:rsidRDefault="008B403C" w:rsidP="008B403C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B403C" w:rsidRPr="002D7A84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8B403C" w:rsidRPr="002D7A84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6D" w:rsidRDefault="00B64A6D">
      <w:r>
        <w:separator/>
      </w:r>
    </w:p>
  </w:endnote>
  <w:endnote w:type="continuationSeparator" w:id="0">
    <w:p w:rsidR="00B64A6D" w:rsidRDefault="00B6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6D" w:rsidRDefault="00B64A6D">
      <w:r>
        <w:separator/>
      </w:r>
    </w:p>
  </w:footnote>
  <w:footnote w:type="continuationSeparator" w:id="0">
    <w:p w:rsidR="00B64A6D" w:rsidRDefault="00B64A6D">
      <w:r>
        <w:continuationSeparator/>
      </w:r>
    </w:p>
  </w:footnote>
  <w:footnote w:id="1">
    <w:p w:rsidR="008B403C" w:rsidRDefault="008B403C" w:rsidP="008B403C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8B403C" w:rsidRDefault="008B403C" w:rsidP="008B403C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B403C" w:rsidRDefault="008B40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B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B403C" w:rsidRDefault="008B40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3C" w:rsidRDefault="008B403C">
    <w:pPr>
      <w:pStyle w:val="a3"/>
      <w:jc w:val="center"/>
    </w:pPr>
  </w:p>
  <w:p w:rsidR="008B403C" w:rsidRDefault="008B40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2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4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8"/>
  </w:num>
  <w:num w:numId="7">
    <w:abstractNumId w:val="7"/>
  </w:num>
  <w:num w:numId="8">
    <w:abstractNumId w:val="14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326B1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2E5C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13C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14F8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C6AB9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A6D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B6F0E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0B88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5DC72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CFB73-8610-4807-9D50-631D1D65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6436</Words>
  <Characters>36691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43041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14</cp:revision>
  <cp:lastPrinted>2025-08-28T06:16:00Z</cp:lastPrinted>
  <dcterms:created xsi:type="dcterms:W3CDTF">2025-03-12T06:25:00Z</dcterms:created>
  <dcterms:modified xsi:type="dcterms:W3CDTF">2025-08-28T06:45:00Z</dcterms:modified>
</cp:coreProperties>
</file>